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default" w:ascii="Times New Roman" w:hAnsi="Times New Roman" w:eastAsia="方正仿宋_GB2312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/>
          <w:bCs/>
          <w:sz w:val="28"/>
          <w:szCs w:val="28"/>
        </w:rPr>
        <w:t>附件2：本科教育教学审核评估对标自查自评表</w:t>
      </w:r>
    </w:p>
    <w:p>
      <w:pPr>
        <w:jc w:val="left"/>
        <w:rPr>
          <w:rFonts w:hint="default" w:ascii="Times New Roman" w:hAnsi="Times New Roman" w:eastAsia="方正仿宋_GB2312" w:cs="Times New Roman"/>
          <w:bCs/>
          <w:sz w:val="24"/>
          <w:szCs w:val="24"/>
        </w:rPr>
      </w:pPr>
      <w:r>
        <w:rPr>
          <w:rFonts w:hint="default" w:ascii="Times New Roman" w:hAnsi="Times New Roman" w:eastAsia="方正仿宋_GB2312" w:cs="Times New Roman"/>
          <w:b/>
          <w:bCs w:val="0"/>
          <w:sz w:val="24"/>
          <w:szCs w:val="24"/>
        </w:rPr>
        <w:t>单位名称：</w:t>
      </w:r>
    </w:p>
    <w:tbl>
      <w:tblPr>
        <w:tblStyle w:val="5"/>
        <w:tblW w:w="137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7"/>
        <w:gridCol w:w="11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0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 w:val="0"/>
                <w:kern w:val="0"/>
                <w:sz w:val="24"/>
                <w:szCs w:val="24"/>
              </w:rPr>
              <w:t>一级指标</w:t>
            </w:r>
          </w:p>
        </w:tc>
        <w:tc>
          <w:tcPr>
            <w:tcW w:w="1171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9" w:hRule="atLeast"/>
        </w:trPr>
        <w:tc>
          <w:tcPr>
            <w:tcW w:w="20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 w:val="0"/>
                <w:kern w:val="0"/>
                <w:sz w:val="24"/>
                <w:szCs w:val="24"/>
              </w:rPr>
              <w:t>二级指标</w:t>
            </w:r>
          </w:p>
        </w:tc>
        <w:tc>
          <w:tcPr>
            <w:tcW w:w="1171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0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 w:val="0"/>
                <w:kern w:val="0"/>
                <w:sz w:val="24"/>
                <w:szCs w:val="24"/>
              </w:rPr>
              <w:t>工作任务</w:t>
            </w:r>
          </w:p>
        </w:tc>
        <w:tc>
          <w:tcPr>
            <w:tcW w:w="1171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20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 w:val="0"/>
                <w:kern w:val="0"/>
                <w:sz w:val="24"/>
                <w:szCs w:val="24"/>
              </w:rPr>
              <w:t>任务完成情况</w:t>
            </w:r>
          </w:p>
        </w:tc>
        <w:tc>
          <w:tcPr>
            <w:tcW w:w="1171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</w:trPr>
        <w:tc>
          <w:tcPr>
            <w:tcW w:w="20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 w:val="0"/>
                <w:kern w:val="0"/>
                <w:sz w:val="24"/>
                <w:szCs w:val="24"/>
              </w:rPr>
              <w:t>支撑材料目录</w:t>
            </w:r>
          </w:p>
        </w:tc>
        <w:tc>
          <w:tcPr>
            <w:tcW w:w="1171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20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 w:val="0"/>
                <w:kern w:val="0"/>
                <w:sz w:val="24"/>
                <w:szCs w:val="24"/>
              </w:rPr>
              <w:t>存在问题及原因</w:t>
            </w:r>
          </w:p>
        </w:tc>
        <w:tc>
          <w:tcPr>
            <w:tcW w:w="1171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20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 w:val="0"/>
                <w:kern w:val="0"/>
                <w:sz w:val="24"/>
                <w:szCs w:val="24"/>
              </w:rPr>
              <w:t>改进措施及完成时间</w:t>
            </w:r>
          </w:p>
        </w:tc>
        <w:tc>
          <w:tcPr>
            <w:tcW w:w="1171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80" w:leftChars="0" w:hanging="480" w:hangingChars="200"/>
        <w:textAlignment w:val="auto"/>
        <w:rPr>
          <w:rFonts w:hint="default" w:ascii="Times New Roman" w:hAnsi="Times New Roman" w:eastAsia="方正仿宋_GB2312" w:cs="Times New Roman"/>
          <w:sz w:val="24"/>
          <w:szCs w:val="24"/>
        </w:rPr>
      </w:pPr>
      <w:r>
        <w:rPr>
          <w:rFonts w:hint="default" w:ascii="Times New Roman" w:hAnsi="Times New Roman" w:eastAsia="方正仿宋_GB2312" w:cs="Times New Roman"/>
          <w:sz w:val="24"/>
          <w:szCs w:val="24"/>
        </w:rPr>
        <w:t>备注：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default" w:ascii="Times New Roman" w:hAnsi="Times New Roman" w:eastAsia="方正仿宋_GB2312" w:cs="Times New Roman"/>
          <w:sz w:val="24"/>
          <w:szCs w:val="24"/>
        </w:rPr>
      </w:pPr>
      <w:r>
        <w:rPr>
          <w:rFonts w:hint="default" w:ascii="Times New Roman" w:hAnsi="Times New Roman" w:eastAsia="方正仿宋_GB2312" w:cs="Times New Roman"/>
          <w:sz w:val="24"/>
          <w:szCs w:val="24"/>
        </w:rPr>
        <w:t>1、每个二级指标形成一个独立的自查自评表。各类支撑材料留本单位备查。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default" w:ascii="Times New Roman" w:hAnsi="Times New Roman" w:eastAsia="方正仿宋_GB2312" w:cs="Times New Roman"/>
          <w:sz w:val="24"/>
          <w:szCs w:val="24"/>
        </w:rPr>
      </w:pPr>
      <w:r>
        <w:rPr>
          <w:rFonts w:hint="default" w:ascii="Times New Roman" w:hAnsi="Times New Roman" w:eastAsia="方正仿宋_GB2312" w:cs="Times New Roman"/>
          <w:sz w:val="24"/>
          <w:szCs w:val="24"/>
        </w:rPr>
        <w:t>2、自查自评表填写时，需注意：“任务完成情况”栏应对照“工作任务”栏所列工作任务，逐一填写该项任务的当前进展情况（已开展哪些工作、没有完成或开展的工作等）；“支撑材料目录”栏列出能支撑任务完成情况的材料；“存在问题及原因”栏中，所列任务已达到或完成的，该栏中仅需填写“已达到”或“已完成”，未完成或未开展的工作任务，须逐一填写任务未完成或未开展的原因及工作开展中存在的困难等；“改进措施及完成时间”栏，针对未完成或未开展的工作任务，按工作任务逐一填写完成任务拟采取的措施和完成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default" w:ascii="Times New Roman" w:hAnsi="Times New Roman" w:eastAsia="方正仿宋_GB2312" w:cs="Times New Roman"/>
          <w:sz w:val="24"/>
          <w:szCs w:val="24"/>
        </w:rPr>
      </w:pPr>
      <w:r>
        <w:rPr>
          <w:rFonts w:hint="default" w:ascii="Times New Roman" w:hAnsi="Times New Roman" w:eastAsia="方正仿宋_GB2312" w:cs="Times New Roman"/>
          <w:sz w:val="24"/>
          <w:szCs w:val="24"/>
        </w:rPr>
        <w:t>3、自评自查表填写时，要严格对照审核重点和工作任务，在全面梳理的基础上概述任务进展情况，文字简明扼要，尽量用工作实况说明；要对照任务完成情况逐条形成材料目录；任务未完成或未开展的要找出症结进行原因分析，分析原因要展示问题的全貌，分析要深入透彻；改进措施要明确路径，细化实化目标举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default" w:ascii="Times New Roman" w:hAnsi="Times New Roman" w:eastAsia="方正仿宋_GB2312" w:cs="Times New Roman"/>
          <w:sz w:val="24"/>
          <w:szCs w:val="24"/>
        </w:rPr>
      </w:pPr>
      <w:r>
        <w:rPr>
          <w:rFonts w:hint="default" w:ascii="Times New Roman" w:hAnsi="Times New Roman" w:eastAsia="方正仿宋_GB2312" w:cs="Times New Roman"/>
          <w:sz w:val="24"/>
          <w:szCs w:val="24"/>
        </w:rPr>
        <w:t>4、此表格可根据内容调整行高。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F1A1C6DC-8FE5-4385-973E-75BE6A46D29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mZmViNGQ4NDNiYmJiOTY4OGI4Y2Q5ZDk5YjE2MWYifQ=="/>
    <w:docVar w:name="KSO_WPS_MARK_KEY" w:val="8561cbb4-cc49-4f93-a1b4-81463331f95f"/>
  </w:docVars>
  <w:rsids>
    <w:rsidRoot w:val="615D3893"/>
    <w:rsid w:val="02C534DC"/>
    <w:rsid w:val="0ADC5C8E"/>
    <w:rsid w:val="0D0D1311"/>
    <w:rsid w:val="0E487D1A"/>
    <w:rsid w:val="12396997"/>
    <w:rsid w:val="14635602"/>
    <w:rsid w:val="167315CF"/>
    <w:rsid w:val="22F17100"/>
    <w:rsid w:val="2BA540F9"/>
    <w:rsid w:val="2D126E7A"/>
    <w:rsid w:val="3D542D40"/>
    <w:rsid w:val="47F83D5F"/>
    <w:rsid w:val="4F2204BE"/>
    <w:rsid w:val="541F1FCC"/>
    <w:rsid w:val="563573F2"/>
    <w:rsid w:val="5BAA45D4"/>
    <w:rsid w:val="5E6A2E42"/>
    <w:rsid w:val="5EDD2EBF"/>
    <w:rsid w:val="615D3893"/>
    <w:rsid w:val="622B1FB0"/>
    <w:rsid w:val="63CE6D93"/>
    <w:rsid w:val="647C589E"/>
    <w:rsid w:val="648B6368"/>
    <w:rsid w:val="66837B1A"/>
    <w:rsid w:val="6A4719A4"/>
    <w:rsid w:val="6AC87FE6"/>
    <w:rsid w:val="71712D63"/>
    <w:rsid w:val="772B0D53"/>
    <w:rsid w:val="78E136BD"/>
    <w:rsid w:val="7C7A6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8"/>
      <w:szCs w:val="2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10455</Words>
  <Characters>10950</Characters>
  <Lines>0</Lines>
  <Paragraphs>0</Paragraphs>
  <TotalTime>20</TotalTime>
  <ScaleCrop>false</ScaleCrop>
  <LinksUpToDate>false</LinksUpToDate>
  <CharactersWithSpaces>11056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2025-02-28T08:37:00Z</dcterms:created>
  <dc:creator>人间四月天</dc:creator>
  <cp:lastModifiedBy>小文</cp:lastModifiedBy>
  <dcterms:modified xsi:type="dcterms:W3CDTF">2025-03-04T01:26:58Z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3071F35369224645A5F9823E2DCECD00</vt:lpwstr>
  </property>
  <property fmtid="{D5CDD505-2E9C-101B-9397-08002B2CF9AE}" pid="4" name="KSOTemplateDocerSaveRecord">
    <vt:lpwstr>eyJoZGlkIjoiM2M5ZDY0NjlkOTcyNGI2ZWViMzI4ZDIxNjcyZTBjZjgiLCJ1c2VySWQiOiI0MjQ3ODI0MzEifQ==</vt:lpwstr>
  </property>
</Properties>
</file>